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DE" w:rsidRDefault="00B178DE" w:rsidP="00B178DE">
      <w:pPr>
        <w:rPr>
          <w:i/>
          <w:iCs/>
        </w:rPr>
      </w:pPr>
      <w:r>
        <w:rPr>
          <w:i/>
          <w:iCs/>
        </w:rPr>
        <w:t>Jézus így válaszolt: „Nem tizenkét órája van-e a nappalnak? Ha valaki nappal jár, nem botlik meg, mert látja a világ világosságát</w:t>
      </w:r>
      <w:proofErr w:type="gramStart"/>
      <w:r>
        <w:rPr>
          <w:i/>
          <w:iCs/>
        </w:rPr>
        <w:t>,  (</w:t>
      </w:r>
      <w:proofErr w:type="gramEnd"/>
      <w:r>
        <w:rPr>
          <w:i/>
          <w:iCs/>
        </w:rPr>
        <w:t>Jn11,9)</w:t>
      </w:r>
    </w:p>
    <w:p w:rsidR="00B178DE" w:rsidRDefault="00B178DE" w:rsidP="00B178DE"/>
    <w:p w:rsidR="00B178DE" w:rsidRDefault="00B178DE" w:rsidP="00B178DE">
      <w:r>
        <w:t xml:space="preserve">Az eseményeket az úton járáshoz hasonlítja Jézus. A világosság a nappal meghatározó része, aki világosságban jár, sok botlástól menekülhet meg. A nappali világosság eltűnik, ha megjön az éjszaka. Az idő a földön korlátozott. Jézus akár saját életére is gondolhatott itt, hisz közeledett a befejezés. De a történet szerinti „ma” még rendelkezésére állt, ezt akarta kihasználni. </w:t>
      </w:r>
    </w:p>
    <w:p w:rsidR="00B178DE" w:rsidRDefault="00B178DE" w:rsidP="00B178DE"/>
    <w:p w:rsidR="00B178DE" w:rsidRDefault="00B178DE" w:rsidP="00B178DE">
      <w:r>
        <w:t xml:space="preserve">Számunkra is „csak” a ma az, ami rendelkezésre áll. A tegnap már nem változhat, a holnapot meg kell érni. Ma adhatjuk életünket Jézushoz. Ma beszélhetünk erről a jó hírről. Ma imádkozhatunk betegekért, ma meglátogathatunk egy beteget… és sorolhatnám. Ma dönthetünk úgy, hogy Jézus követjük a saját akaratunk ellenére. Akár először, akár sokadszorra. Hozd meg ezt a döntést! </w:t>
      </w:r>
      <w:r w:rsidRPr="00EB7410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DE"/>
    <w:rsid w:val="00186D62"/>
    <w:rsid w:val="00B178D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8D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8D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Company>Pétáv Kft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2016-04-13T08:33:00Z</dcterms:created>
  <dcterms:modified xsi:type="dcterms:W3CDTF">2016-04-13T08:33:00Z</dcterms:modified>
</cp:coreProperties>
</file>